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2DC" w:rsidRDefault="000369B0" w:rsidP="000369B0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0" w:name="block-6261215"/>
      <w:bookmarkStart w:id="1" w:name="_GoBack"/>
      <w:r>
        <w:rPr>
          <w:rFonts w:ascii="Times New Roman" w:hAnsi="Times New Roman" w:cs="Times New Roman"/>
          <w:b/>
          <w:noProof/>
          <w:color w:val="000000"/>
          <w:sz w:val="24"/>
          <w:szCs w:val="24"/>
          <w:lang w:val="ru-RU" w:eastAsia="ru-RU"/>
        </w:rPr>
        <w:drawing>
          <wp:inline distT="0" distB="0" distL="0" distR="0" wp14:anchorId="27C2205C" wp14:editId="5D602669">
            <wp:extent cx="6388924" cy="899739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аб пр Матем 5-6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6783" cy="9008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:rsidR="00D465D1" w:rsidRPr="009F7DD2" w:rsidRDefault="00D465D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Приоритетными целями обучения математике в 5–6 классах являются:</w:t>
      </w:r>
    </w:p>
    <w:p w:rsidR="00D465D1" w:rsidRPr="009F7DD2" w:rsidRDefault="00321845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:rsidR="00D465D1" w:rsidRPr="009F7DD2" w:rsidRDefault="00321845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интеллектуальных и творческих способностей обучающихся, познавательной активности, исследовательских умений, интереса к изучению математики;</w:t>
      </w:r>
    </w:p>
    <w:p w:rsidR="00D465D1" w:rsidRPr="009F7DD2" w:rsidRDefault="00321845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подведение обучающихся на доступном для них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уровне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 осознанию взаимосвязи математики и окружающего мира;</w:t>
      </w:r>
    </w:p>
    <w:p w:rsidR="00D465D1" w:rsidRPr="009F7DD2" w:rsidRDefault="00321845">
      <w:pPr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функциональной математической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Основные линии содержания курса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Также в курсе математики происходит знакомство с элементами алгебры и описательной статистики.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Изучение арифметического материала начинается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систематизации и развития знаний о натуральных числах, полученных на уровне начального общего образования. При этом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натуральных чисел продолжается в 6 классе знакомством с начальными понятиями теории делимости.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этап в изучении дробей, где происходит совершенствование навыков 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установление связей между ними, рассмотрение приёмов решения задач на дроби. В начале 6 класса происходит знакомство с понятием процента.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Особенностью изучения положительных и отрицательных чисел является то, что они также могут рассматриваться в несколько этапов. В 6 классе в начале изучения темы «Положительные и отрицательные числа» выделяется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подтема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</w:t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доступном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 обучении решению текстовых задач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на покупки, на работу и производительность,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программе учебного курса «Математика» предусмотрено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используется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прежде всего для записи общих утверждений и предложений, формул, в частности для вычисления геометрических величин, в качестве «заместителя» числа.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изобразительных умений. Это важный этап в изучении геометрии, который осуществляется на наглядно-практическом уровне, опирается на наглядно-образное мышление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Большая роль отводится практической деятельности, опыту, эксперименту, моделированию. Обучающиеся знакомятся с геометрическими 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полученные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уровне начального общего образования, систематизируются и расширяются.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Согласно учебному плану в 5–6 классах изучается интегрированный предмет «Математика», который включает арифметический материал и наглядную геометрию, а также пропедевтические сведения из алгебры, элементы логики и начала описательной статистики.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‌</w:t>
      </w:r>
      <w:bookmarkStart w:id="2" w:name="b3bba1d8-96c6-4edf-a714-0cf8fa85e20b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изучение учебного курса «Математика» отводится 340 часов: в 5 классе – 170 часов (5 часов в неделю), в 6 классе – 170 часов (5 часов в неделю).</w:t>
      </w:r>
      <w:bookmarkEnd w:id="2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‌‌‌</w:t>
      </w:r>
    </w:p>
    <w:p w:rsidR="00D465D1" w:rsidRPr="009F7DD2" w:rsidRDefault="00D465D1">
      <w:pPr>
        <w:rPr>
          <w:rFonts w:ascii="Times New Roman" w:hAnsi="Times New Roman" w:cs="Times New Roman"/>
          <w:sz w:val="24"/>
          <w:szCs w:val="24"/>
          <w:lang w:val="ru-RU"/>
        </w:rPr>
        <w:sectPr w:rsidR="00D465D1" w:rsidRPr="009F7DD2" w:rsidSect="009F7DD2">
          <w:footerReference w:type="default" r:id="rId10"/>
          <w:type w:val="continuous"/>
          <w:pgSz w:w="11906" w:h="16383"/>
          <w:pgMar w:top="1134" w:right="1134" w:bottom="1134" w:left="1134" w:header="720" w:footer="720" w:gutter="0"/>
          <w:cols w:space="720"/>
          <w:docGrid w:linePitch="299"/>
        </w:sectPr>
      </w:pPr>
    </w:p>
    <w:p w:rsidR="009F7DD2" w:rsidRDefault="009F7DD2" w:rsidP="00CE5317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3" w:name="block-6261216"/>
      <w:bookmarkEnd w:id="0"/>
    </w:p>
    <w:p w:rsidR="00D465D1" w:rsidRPr="009F7DD2" w:rsidRDefault="00321845" w:rsidP="00CE53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СОДЕРЖАНИЕ ОБУЧЕНИЯ </w:t>
      </w:r>
    </w:p>
    <w:p w:rsidR="00D465D1" w:rsidRPr="009F7DD2" w:rsidRDefault="00321845" w:rsidP="00CE53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 КЛАСС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Натуральные числа и нуль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Натуральное число. Ряд натуральных чисел. Число 0. Изображение натуральных чисел точками на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координатной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(числовой) прямой.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натуральных чисел, сравнение натуральных чисел с нулём. Способы сравнения. Округление натуральных чисел.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Сложение натуральных чисел, свойство нуля при сложении. Вычитание как действие, обратное сложению. Умножение натуральных чисел, свойства нуля и единицы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</w:t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сочетательное свойства (законы) сложения и умножения, распределительное свойство (закон) умножения.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букв для обозначения неизвестного компонента и записи свойств арифметических действий.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Делители и кратные числа, разложение на множители. Простые и составные числа. Признаки делимости на 2, 5, 10, 3, 9. Деление с остатком.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Степень с натуральным показателем. Запись числа в виде суммы разрядных слагаемых.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свойств (законов) сложения и умножения, распределительного свойства умножения.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4" w:name="_Toc124426196"/>
      <w:bookmarkEnd w:id="4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Дроби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5" w:name="_Toc124426197"/>
      <w:bookmarkEnd w:id="5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неправильной дроби и выделение целой части числа из неправильной дроби. Изображение дробей точками на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числовой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прямой. Основное свойство дроби. Сокращение дробей. Приведение дроби к новому знаменателю. Сравнение дробей.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Сложение и вычитание дробей. Умножение и деление дробей, взаимно обратные дроби. Нахождение части целого и целого по его части.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Десятичная запись дробей. Представление десятичной дроби в виде обыкновенной. Изображение десятичных дробей точками на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числовой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прямой. Сравнение десятичных дробей.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Арифметические действия с десятичными дробями. Округление десятичных дробей.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Решение текстовых задач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таблиц и схем.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задач, содержащих зависимости, связывающие величины: скорость, время, расстояние, цена, количество, стоимость.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Единицы измерения: массы, объёма, цены, расстояния, времени, скорости. Связь между единицами измерения каждой величины.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основных задач на дроби.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Представление данных в виде таблиц, столбчатых диаграмм.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6" w:name="_Toc124426198"/>
      <w:bookmarkEnd w:id="6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Наглядная геометрия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bookmarkStart w:id="7" w:name="_Toc124426200"/>
      <w:bookmarkEnd w:id="7"/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Наглядные представления о фигурах на плоскости: точка, прямая, отрезок, луч, угол, ломаная, многоугольник, окружность, круг.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Угол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Прямой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острый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тупой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развёрнутый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углы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Длина отрезка, метрические единицы длины. Длина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ломаной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, периметр многоугольника. Измерение и построение углов с помощью транспортира.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Наглядные представления о фигурах на плоскости: многоугольник, прямоугольник, квадрат, треугольник, о равенстве фигур.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ств ст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орон и углов прямоугольника, квадрата.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Площадь прямоугольника и многоугольников, составленных из прямоугольников, в том числе фигур, изображённых на клетчатой бумаге. Единицы измерения площади.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Наглядные представления о пространственных фигурах: прямоугольный параллелепипед, куб, многогранники. Изображение простейших многогранников. Развёртки </w:t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куба и параллелепипеда. Создание моделей многогранников (из бумаги, проволоки, пластилина и других материалов).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Объём прямоугольного параллелепипеда, куба. Единицы измерения объёма.</w:t>
      </w:r>
    </w:p>
    <w:p w:rsidR="00D465D1" w:rsidRPr="009F7DD2" w:rsidRDefault="00321845" w:rsidP="00CE531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 КЛАСС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Натуральные числа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Арифметические действия с многозначными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ств сл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ожения и умножения, распределительного свойства умножения. Округление натуральных чисел. 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Делители и кратные числа, наибольший общий делитель и наименьшее общее кратное. Делимость суммы и произведения. Деление с остатком.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8" w:name="_Toc124426201"/>
      <w:bookmarkEnd w:id="8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Дроби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9" w:name="_Toc124426202"/>
      <w:bookmarkEnd w:id="9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Обыкновенная дробь, основное свойство дроби, сокращение дробей. Сравнение и упорядочивание дробей. Решение задач на 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Арифметические действия и числовые выражения с обыкновенными и десятичными дробями.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Отношение. Деление в данном отношении. Масштаб, пропорция. Применение пропорций при решении задач.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процента. Вычисление процента от величины и величины по её проценту. Выражение процентов десятичными дробями. Решение задач на проценты. Выражение отношения величин в процентах.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Положительные и отрицательные числа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Положительные и отрицательные числа. Целые числа. Модуль числа, геометрическая интерпретация модуля числа. Изображение чисел на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координатной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прямой. Числовые промежутки. Сравнение чисел. Арифметические действия с положительными и отрицательными числами.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Прямоугольная система координат на плоскости. Координаты точки на плоскости, абсцисса и ордината. Построение точек и фигур на координатной плоскости.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0" w:name="_Toc124426203"/>
      <w:bookmarkEnd w:id="10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Буквенные выражения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Формулы, формулы периметра и площади прямоугольника, квадрата, объёма параллелепипеда и куба.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1" w:name="_Toc124426204"/>
      <w:bookmarkEnd w:id="11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Решение текстовых задач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задач, содержащих зависимости, связывающих величины: скорость, время, расстояние, цена, количество, стоимость, производительность, время, объём работы.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Единицы измерения: массы, стоимости, расстояния, времени, скорости. Связь между единицами измерения каждой величины.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Решение задач, связанных с отношением, пропорциональностью величин, процентами; решение основных задач на дроби и проценты.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Оценка и прикидка, округление результата. Составление буквенных выражений по условию задачи.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Представление данных с помощью таблиц и диаграмм. Столбчатые диаграммы: чтение и построение. Чтение круговых диаграмм.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2" w:name="_Toc124426205"/>
      <w:bookmarkEnd w:id="12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Наглядная геометрия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 круг.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Взаимное расположение двух прямых на плоскости, параллельные прямые, перпендикулярные прямые.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Измерение расстояний: между двумя точками, от точки до прямой, длина маршрута на квадратной сетке.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Измерение и построение углов с помощью транспортира. Виды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ств ст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орон, углов, диагоналей. Изображение геометрических фигур на нелинованной бумаге с использованием циркуля, линейки, угольника, транспортира. Построения на клетчатой бумаге.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Приближённое измерение длины окружности, площади круга.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Симметрия: центральная, осевая и зеркальная симметрии.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Построение симметричных фигур.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Наглядные представления о пространственных фигурах: параллелепипед, куб, призма, пирамида, конус, цилиндр, шар и сфера.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</w:t>
      </w: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Понятие объёма, единицы измерения объёма. Объём прямоугольного параллелепипеда, куба.</w:t>
      </w:r>
    </w:p>
    <w:p w:rsidR="007679B0" w:rsidRPr="009F7DD2" w:rsidRDefault="007679B0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sz w:val="24"/>
          <w:szCs w:val="24"/>
          <w:lang w:val="ru-RU"/>
        </w:rPr>
        <w:br w:type="page"/>
      </w:r>
    </w:p>
    <w:p w:rsidR="00D465D1" w:rsidRPr="009F7DD2" w:rsidRDefault="00D465D1">
      <w:pPr>
        <w:rPr>
          <w:rFonts w:ascii="Times New Roman" w:hAnsi="Times New Roman" w:cs="Times New Roman"/>
          <w:sz w:val="24"/>
          <w:szCs w:val="24"/>
          <w:lang w:val="ru-RU"/>
        </w:rPr>
        <w:sectPr w:rsidR="00D465D1" w:rsidRPr="009F7DD2" w:rsidSect="009F7DD2">
          <w:type w:val="continuous"/>
          <w:pgSz w:w="11906" w:h="16383"/>
          <w:pgMar w:top="1134" w:right="1134" w:bottom="1134" w:left="1134" w:header="720" w:footer="720" w:gutter="0"/>
          <w:cols w:space="720"/>
          <w:docGrid w:linePitch="299"/>
        </w:sectPr>
      </w:pP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3" w:name="block-6261217"/>
      <w:bookmarkEnd w:id="3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ПЛАНИРУЕМЫЕ РЕЗУЛЬТАТЫ ОСВОЕНИЯ ПРОГРАММЫ УЧЕБНОГО КУРСА «МАТЕМАТИКА» НА УРОВНЕ ОСНОВНОГО ОБЩЕГО ОБРАЗОВАНИЯ</w:t>
      </w:r>
    </w:p>
    <w:p w:rsidR="00D465D1" w:rsidRPr="009F7DD2" w:rsidRDefault="00D465D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465D1" w:rsidRPr="009F7DD2" w:rsidRDefault="00321845" w:rsidP="009F7D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Личностные результаты </w:t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освоения программы учебного курса «Математика» характеризуются: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1) патриотическое воспитание: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2) гражданское и духовно-нравственное воспитание: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3) трудовое воспитание: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4) эстетическое воспитание: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5) ценности научного познания: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6) физическое воспитание, формирование культуры здоровья и эмоционального благополучия: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сформированностью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навыка рефлексии, признанием своего права на ошибку и такого же права другого человека;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7) экологическое воспитание: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8) адаптация к изменяющимся условиям социальной и природной среды: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D465D1" w:rsidRPr="009F7DD2" w:rsidRDefault="00321845" w:rsidP="009F7D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D465D1" w:rsidRPr="009F7DD2" w:rsidRDefault="00321845" w:rsidP="009F7D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Познавательные универсальные учебные действия</w:t>
      </w: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Базовые логические действия:</w:t>
      </w:r>
    </w:p>
    <w:p w:rsidR="00D465D1" w:rsidRPr="009F7DD2" w:rsidRDefault="00321845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D465D1" w:rsidRPr="009F7DD2" w:rsidRDefault="00321845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D465D1" w:rsidRPr="009F7DD2" w:rsidRDefault="00321845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D465D1" w:rsidRPr="009F7DD2" w:rsidRDefault="00321845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D465D1" w:rsidRPr="009F7DD2" w:rsidRDefault="00321845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контрпримеры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, обосновывать собственные рассуждения;</w:t>
      </w:r>
    </w:p>
    <w:p w:rsidR="00D465D1" w:rsidRPr="009F7DD2" w:rsidRDefault="00321845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Базовые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исследовательские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действия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D465D1" w:rsidRPr="009F7DD2" w:rsidRDefault="00321845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D465D1" w:rsidRPr="009F7DD2" w:rsidRDefault="00321845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D465D1" w:rsidRPr="009F7DD2" w:rsidRDefault="00321845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D465D1" w:rsidRPr="009F7DD2" w:rsidRDefault="00321845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Работа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 </w:t>
      </w: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информацией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D465D1" w:rsidRPr="009F7DD2" w:rsidRDefault="00321845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D465D1" w:rsidRPr="009F7DD2" w:rsidRDefault="00321845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выбирать, анализировать, систематизировать и интерпретировать информацию различных видов и форм представления;</w:t>
      </w:r>
    </w:p>
    <w:p w:rsidR="00D465D1" w:rsidRPr="009F7DD2" w:rsidRDefault="00321845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D465D1" w:rsidRPr="009F7DD2" w:rsidRDefault="00321845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Коммуникативные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универсальные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учебные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действия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D465D1" w:rsidRPr="009F7DD2" w:rsidRDefault="00321845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</w:t>
      </w:r>
    </w:p>
    <w:p w:rsidR="00D465D1" w:rsidRPr="009F7DD2" w:rsidRDefault="00321845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D465D1" w:rsidRPr="009F7DD2" w:rsidRDefault="00321845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D465D1" w:rsidRPr="009F7DD2" w:rsidRDefault="00321845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D465D1" w:rsidRPr="009F7DD2" w:rsidRDefault="00321845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D465D1" w:rsidRPr="009F7DD2" w:rsidRDefault="00321845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Регулятивные универсальные учебные действия</w:t>
      </w:r>
    </w:p>
    <w:p w:rsidR="00D465D1" w:rsidRPr="009F7DD2" w:rsidRDefault="00D465D1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Самоорганизация:</w:t>
      </w:r>
    </w:p>
    <w:p w:rsidR="00D465D1" w:rsidRPr="009F7DD2" w:rsidRDefault="00321845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D465D1" w:rsidRPr="009F7DD2" w:rsidRDefault="00321845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Самоконтроль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эмоциональный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интеллект</w:t>
      </w:r>
      <w:proofErr w:type="spellEnd"/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D465D1" w:rsidRPr="009F7DD2" w:rsidRDefault="00321845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D465D1" w:rsidRPr="009F7DD2" w:rsidRDefault="00321845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4205DB" w:rsidRPr="009F7DD2" w:rsidRDefault="00321845" w:rsidP="007679B0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оценивать соответствие результата деятельности поставленной цели и условиям, объяснять причины достижения или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недостижения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цели, находить ошибку, давать оценку приобретённому опыту.</w:t>
      </w:r>
    </w:p>
    <w:p w:rsidR="007679B0" w:rsidRDefault="007679B0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9F7DD2" w:rsidRPr="009F7DD2" w:rsidRDefault="009F7DD2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D465D1" w:rsidRPr="009F7DD2" w:rsidRDefault="00321845" w:rsidP="009F7D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ПРЕДМЕТНЫЕ РЕЗУЛЬТАТЫ 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5 классе</w:t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обучающийся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получит следующие предметные результаты: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4" w:name="_Toc124426208"/>
      <w:bookmarkEnd w:id="14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Числа и вычисления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правильно употреблять термины, связанные с натуральными числами, обыкновенными и десятичными дробями.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и упорядочивать натуральные числа, сравнивать в простейших случаях обыкновенные дроби, десятичные дроби.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Соотносить точку на координатной (числовой) прямой с соответствующим ей числом и изображать натуральные числа точками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координатной (числовой) прямой.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арифметические действия с натуральными числами, с обыкновенными дробями в простейших случаях.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проверку, прикидку результата вычислений.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Округлять натуральные числа.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5" w:name="_Toc124426209"/>
      <w:bookmarkEnd w:id="15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Решение текстовых задач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текстовые задачи арифметическим способом и с помощью организованного конечного перебора всех возможных вариантов.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краткие записи, схемы, таблицы, обозначения при решении задач.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Пользоваться основными единицами измерения: цены, массы, расстояния, времени, скорости, выражать одни единицы величины через другие.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Извлекать, анализировать,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6" w:name="_Toc124426210"/>
      <w:bookmarkEnd w:id="16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Наглядная геометрия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Пользоваться геометрическими понятиями: точка, прямая, отрезок, луч, угол, многоугольник, окружность, круг.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Приводить примеры объектов окружающего мира, имеющих форму изученных геометрических фигур.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терминологию, связанную с углами: вершина, сторона, с многоугольниками: угол, вершина, сторона, диагональ, с окружностью: радиус, диаметр, центр.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Изображать изученные геометрические фигуры на нелинованной и клетчатой бумаге с помощью циркуля и линейки.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длины отрезков непосредственным измерением с помощью линейки, строить отрезки заданной длины; строить окружность заданного радиуса.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свойства сторон и углов прямоугольника, квадрата для их построения, вычисления площади и периметра.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Вычислять периметр и площадь квадрата, прямоугольника, фигур, составленных из прямоугольников, в том числе фигур, изображённых на клетчатой бумаге.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Пользоваться основными метрическими единицами измерения длины, площади; выражать одни единицы величины через другие.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параллелепипед, куб, использовать терминологию: вершина, ребро, грань, измерения, находить измерения параллелепипеда, куба.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Вычислять объём куба, параллелепипеда по заданным измерениям, пользоваться единицами измерения объёма.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несложные задачи на измерение геометрических величин в практических ситуациях.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</w:t>
      </w: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6 классе</w:t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обучающийся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получит следующие предметные результаты: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7" w:name="_Toc124426211"/>
      <w:bookmarkEnd w:id="17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Числа и вычисления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и упорядочивать целые числа, обыкновенные и десятичные дроби, сравнивать числа одного и разных знаков.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отрицательными числами.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Вычислять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Соотносить точку на координатной прямой с соответствующим ей числом и изображать числа точками на координатной прямой, находить модуль числа. 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Соотносить точки в прямоугольной системе координат с координатами этой точки.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Округлять целые числа и десятичные дроби, находить приближения чисел.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8" w:name="_Toc124426212"/>
      <w:bookmarkEnd w:id="18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Числовые и буквенные выражения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Пользоваться признаками делимости, раскладывать натуральные числа на простые множители.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Пользоваться масштабом, составлять пропорции и отношения. 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неизвестный компонент равенства.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19" w:name="_Toc124426213"/>
      <w:bookmarkEnd w:id="19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Решение текстовых задач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многошаговые текстовые задачи арифметическим способом.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задачи, связанные с отношением, пропорциональностью величин, процентами, решать три основные задачи на дроби и проценты.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стоимость, производительность, время, объём работы, используя арифметические действия, оценку, прикидку, пользоваться единицами измерения соответствующих величин.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буквенные выражения по условию задачи.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Представлять информацию с помощью таблиц, линейной и столбчатой диаграмм.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20" w:name="_Toc124426214"/>
      <w:bookmarkEnd w:id="20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Наглядная геометрия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Изображать с помощью циркуля, линейки, транспортира на нелинованной и клетчатой бумаге изученные плоские геометрические фигуры и конфигурации, симметричные фигуры.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Пользоваться геометрическими понятиями: равенство фигур, симметрия, использовать терминологию, связанную с симметрией: ось симметрии, центр симметрии.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величины углов измерением с помощью транспортира, строить углы заданной величины, пользоваться при решении задач градусной мерой углов, распознавать на чертежах острый, прямой, развёрнутый и тупой углы.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Вычислять длину ломаной, периметр многоугольника, пользоваться единицами измерения длины, выражать одни единицы измерения длины через другие.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Находить, используя чертёжные инструменты, расстояния: между двумя точками, от точки до прямой, длину пути на квадратной сетке.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Вычислять площадь фигур, составленных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через другие.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на моделях и изображениях пирамиду, конус, цилиндр, использовать терминологию: вершина, ребро, грань, основание, развёртка.</w:t>
      </w:r>
      <w:proofErr w:type="gramEnd"/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Изображать на клетчатой бумаге прямоугольный параллелепипед.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Вычислять объём прямоугольного параллелепипеда, куба, пользоваться основными единицами измерения объёма; </w:t>
      </w:r>
    </w:p>
    <w:p w:rsidR="00D465D1" w:rsidRPr="009F7DD2" w:rsidRDefault="00321845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Решать несложные задачи на нахождение геометрических величин в практических ситуациях.</w:t>
      </w: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9E17B5" w:rsidRDefault="009E17B5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B8452B" w:rsidRPr="00B8452B" w:rsidRDefault="00B8452B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lastRenderedPageBreak/>
        <w:t>Реализация воспитательного потенциала на уроках математики в 5-6 классах в 2024-2025 учебном году будет осуществляться в соответствии с Рабочей программой воспитания (ООО) МБОУ «</w:t>
      </w:r>
      <w:proofErr w:type="spellStart"/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Обоянская</w:t>
      </w:r>
      <w:proofErr w:type="spellEnd"/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СОШ №2» на 2024-2025 г. и предполагает следующее: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установление взаимоотношений субъектов деятельности на уроке как отношений субъектов единой совместной деятельности, обеспечиваемой общими активными интеллектуальными усилиями;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bCs/>
          <w:w w:val="0"/>
          <w:sz w:val="24"/>
          <w:szCs w:val="24"/>
          <w:lang w:val="ru-RU"/>
        </w:rPr>
        <w:t>побуждение школьников соблюдать на уроке общепринятые нормы поведения, правила общения со старшими (учителями) и сверстниками (учащимися), принципы учебной дисциплины и самоорганизации;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организацию на уроках активной деятельности учащихся, в том числе поисково-исследовательской, на разных уровнях познавательной самостоятельности (в этом и заключается важнейшее условие реализации воспитательного потенциала современного урока ‒ активная познавательная деятельность детей);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использование воспитательных возможностей предметного содержания через подбор соответствующих текстов для чтения, задач для решения, проблемных ситуаций для обсуждения в классе;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формирование уважения к достижениям и открытиям великих ученых-математиков, убежденности в важности математических знаний в практической жизни человека, признание радости творческого труда как одной из основных человеческих ценностей;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применение на уроке интерактивных форм работы учащихся: интеллектуальных игр, стимулирующих познавательную мотивацию; дискуссий, которые дают учащимся возможность приобрести опыт ведения конструктивного диалога; 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групповой работы или работы в парах, которые учат школьников командной работе и взаимодействию с другими людьми;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включение в урок деловых игр, которые помогают поддержать мотивацию к получению знаний, налаживанию позитивных межличностных отношений в классе, помогают установлению доброжелательной атмосферы во время урока;</w:t>
      </w:r>
    </w:p>
    <w:p w:rsidR="00B8452B" w:rsidRPr="00B8452B" w:rsidRDefault="00B8452B" w:rsidP="00B8452B">
      <w:pPr>
        <w:pStyle w:val="af2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организацию наставничества мотивированных и эрудированных учащихся над их неуспевающими или низко мотивированными на изучение математики одноклассниками, дающего социально значимый опыт сотрудничества и взаимной помощи.</w:t>
      </w:r>
    </w:p>
    <w:p w:rsidR="00B8452B" w:rsidRPr="00B8452B" w:rsidRDefault="00B8452B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Таким образом, при реализации рабочей программы по математике в 5-6 классах основными воспитательными целями на уроках станут:</w:t>
      </w:r>
    </w:p>
    <w:p w:rsidR="00B8452B" w:rsidRPr="00B8452B" w:rsidRDefault="00B8452B" w:rsidP="00B8452B">
      <w:pPr>
        <w:widowControl w:val="0"/>
        <w:spacing w:after="0"/>
        <w:jc w:val="both"/>
        <w:rPr>
          <w:rFonts w:ascii="Times New Roman" w:eastAsia="Calibri" w:hAnsi="Times New Roman" w:cs="Times New Roman"/>
          <w:bCs/>
          <w:w w:val="0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-</w:t>
      </w:r>
      <w:r w:rsidRPr="00B8452B">
        <w:rPr>
          <w:rFonts w:ascii="Times New Roman" w:eastAsia="Calibri" w:hAnsi="Times New Roman" w:cs="Times New Roman"/>
          <w:bCs/>
          <w:w w:val="0"/>
          <w:sz w:val="24"/>
          <w:szCs w:val="24"/>
          <w:lang w:val="ru-RU"/>
        </w:rPr>
        <w:t xml:space="preserve"> воспитание сознательного отношения к процессу обучения; </w:t>
      </w:r>
    </w:p>
    <w:p w:rsidR="00B8452B" w:rsidRPr="00B8452B" w:rsidRDefault="00B8452B" w:rsidP="00B8452B">
      <w:pPr>
        <w:widowControl w:val="0"/>
        <w:spacing w:after="0"/>
        <w:jc w:val="both"/>
        <w:rPr>
          <w:rFonts w:ascii="Times New Roman" w:eastAsia="Calibri" w:hAnsi="Times New Roman" w:cs="Times New Roman"/>
          <w:bCs/>
          <w:w w:val="0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bCs/>
          <w:w w:val="0"/>
          <w:sz w:val="24"/>
          <w:szCs w:val="24"/>
          <w:lang w:val="ru-RU"/>
        </w:rPr>
        <w:t xml:space="preserve">- формирование бережного отношения к окружающему миру; </w:t>
      </w:r>
    </w:p>
    <w:p w:rsidR="00B8452B" w:rsidRPr="00B8452B" w:rsidRDefault="00B8452B" w:rsidP="00B8452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bCs/>
          <w:w w:val="0"/>
          <w:sz w:val="24"/>
          <w:szCs w:val="24"/>
          <w:lang w:val="ru-RU"/>
        </w:rPr>
        <w:t>- воспитание чувства товарищества, взаимопомощи, сочувствия, сострадания</w:t>
      </w:r>
    </w:p>
    <w:p w:rsidR="00B8452B" w:rsidRPr="00B8452B" w:rsidRDefault="00B8452B" w:rsidP="00B8452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- воспитание культуры личности;</w:t>
      </w:r>
    </w:p>
    <w:p w:rsidR="00B8452B" w:rsidRPr="00B8452B" w:rsidRDefault="00B8452B" w:rsidP="00B8452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- отношение к математике как к части общечеловеческой культуры;</w:t>
      </w:r>
    </w:p>
    <w:p w:rsidR="00B8452B" w:rsidRPr="00B8452B" w:rsidRDefault="00B8452B" w:rsidP="00B8452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- понимание значимости математики для научно-технического прогресса;</w:t>
      </w:r>
    </w:p>
    <w:p w:rsidR="00B8452B" w:rsidRPr="00B8452B" w:rsidRDefault="00B8452B" w:rsidP="00B8452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- воспитание активности, самостоятельности, ответственности;</w:t>
      </w:r>
    </w:p>
    <w:p w:rsidR="00B8452B" w:rsidRPr="00B8452B" w:rsidRDefault="00B8452B" w:rsidP="00B8452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- воспитание нравственности, культуры общения;</w:t>
      </w:r>
    </w:p>
    <w:p w:rsidR="00B8452B" w:rsidRPr="00B8452B" w:rsidRDefault="00B8452B" w:rsidP="00B8452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- воспитание эстетической культуры;</w:t>
      </w:r>
    </w:p>
    <w:p w:rsidR="00B8452B" w:rsidRPr="00B8452B" w:rsidRDefault="00B8452B" w:rsidP="00B8452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- воспитание графической культуры школьников.</w:t>
      </w:r>
    </w:p>
    <w:p w:rsidR="00B8452B" w:rsidRPr="00B8452B" w:rsidRDefault="00B8452B" w:rsidP="00B8452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8452B">
        <w:rPr>
          <w:rFonts w:ascii="Times New Roman" w:eastAsia="Calibri" w:hAnsi="Times New Roman" w:cs="Times New Roman"/>
          <w:sz w:val="24"/>
          <w:szCs w:val="24"/>
          <w:lang w:val="ru-RU"/>
        </w:rPr>
        <w:t>В результате чего будут развиты навыки сотрудничества, коммуникации, социальной ответственности, способность критически мыслить, оперативно и качественно решать возникающие проблемы.</w:t>
      </w:r>
    </w:p>
    <w:p w:rsidR="00D465D1" w:rsidRPr="009F7DD2" w:rsidRDefault="00D465D1">
      <w:pPr>
        <w:rPr>
          <w:rFonts w:ascii="Times New Roman" w:hAnsi="Times New Roman" w:cs="Times New Roman"/>
          <w:sz w:val="24"/>
          <w:szCs w:val="24"/>
          <w:lang w:val="ru-RU"/>
        </w:rPr>
        <w:sectPr w:rsidR="00D465D1" w:rsidRPr="009F7DD2" w:rsidSect="009F7DD2">
          <w:type w:val="continuous"/>
          <w:pgSz w:w="11906" w:h="16383"/>
          <w:pgMar w:top="1134" w:right="1134" w:bottom="1134" w:left="1134" w:header="720" w:footer="720" w:gutter="0"/>
          <w:cols w:space="720"/>
          <w:docGrid w:linePitch="299"/>
        </w:sectPr>
      </w:pPr>
    </w:p>
    <w:p w:rsidR="00D465D1" w:rsidRPr="009F7DD2" w:rsidRDefault="00321845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21" w:name="block-6261213"/>
      <w:bookmarkEnd w:id="13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 </w:t>
      </w:r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ТЕМАТИЧЕСКОЕ ПЛАНИРОВАНИЕ </w:t>
      </w:r>
    </w:p>
    <w:p w:rsidR="00D465D1" w:rsidRPr="009F7DD2" w:rsidRDefault="00321845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5 КЛАСС </w:t>
      </w:r>
    </w:p>
    <w:tbl>
      <w:tblPr>
        <w:tblW w:w="9353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0"/>
        <w:gridCol w:w="2804"/>
        <w:gridCol w:w="842"/>
        <w:gridCol w:w="701"/>
        <w:gridCol w:w="841"/>
        <w:gridCol w:w="3505"/>
      </w:tblGrid>
      <w:tr w:rsidR="00D465D1" w:rsidRPr="009F7DD2" w:rsidTr="000442DC">
        <w:trPr>
          <w:trHeight w:val="182"/>
          <w:tblCellSpacing w:w="20" w:type="nil"/>
        </w:trPr>
        <w:tc>
          <w:tcPr>
            <w:tcW w:w="6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D465D1" w:rsidRPr="009F7DD2" w:rsidRDefault="00D465D1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разделов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программы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3" w:type="dxa"/>
            <w:gridSpan w:val="3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3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2DC" w:rsidRPr="009F7DD2" w:rsidTr="000442DC">
        <w:trPr>
          <w:cantSplit/>
          <w:trHeight w:val="1929"/>
          <w:tblCellSpacing w:w="20" w:type="nil"/>
        </w:trPr>
        <w:tc>
          <w:tcPr>
            <w:tcW w:w="66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65D1" w:rsidRPr="009F7DD2" w:rsidRDefault="00D465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65D1" w:rsidRPr="009F7DD2" w:rsidRDefault="00D465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D465D1" w:rsidRPr="009F7DD2" w:rsidRDefault="00321845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D465D1" w:rsidRPr="009F7DD2" w:rsidRDefault="00321845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D465D1" w:rsidRPr="009F7DD2" w:rsidRDefault="00321845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65D1" w:rsidRPr="009F7DD2" w:rsidRDefault="00D465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2DC" w:rsidRPr="000369B0" w:rsidTr="000442DC">
        <w:trPr>
          <w:trHeight w:val="182"/>
          <w:tblCellSpacing w:w="20" w:type="nil"/>
        </w:trPr>
        <w:tc>
          <w:tcPr>
            <w:tcW w:w="660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04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Натуральные числа. Действия с натуральными числами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43 </w:t>
            </w:r>
          </w:p>
        </w:tc>
        <w:tc>
          <w:tcPr>
            <w:tcW w:w="70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D465D1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5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 w:rsidP="000442D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4131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proofErr w:type="spellEnd"/>
            </w:hyperlink>
            <w:r w:rsidR="009A77A7"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0442DC" w:rsidRPr="000369B0" w:rsidTr="000442DC">
        <w:trPr>
          <w:trHeight w:val="182"/>
          <w:tblCellSpacing w:w="20" w:type="nil"/>
        </w:trPr>
        <w:tc>
          <w:tcPr>
            <w:tcW w:w="660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04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Наглядная геометрия. Линии на плоскости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 </w:t>
            </w:r>
          </w:p>
        </w:tc>
        <w:tc>
          <w:tcPr>
            <w:tcW w:w="70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D465D1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3505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4131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proofErr w:type="spellEnd"/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442DC" w:rsidRPr="000369B0" w:rsidTr="000442DC">
        <w:trPr>
          <w:trHeight w:val="182"/>
          <w:tblCellSpacing w:w="20" w:type="nil"/>
        </w:trPr>
        <w:tc>
          <w:tcPr>
            <w:tcW w:w="660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04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Обыкновенные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дроби</w:t>
            </w:r>
            <w:proofErr w:type="spellEnd"/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48 </w:t>
            </w:r>
          </w:p>
        </w:tc>
        <w:tc>
          <w:tcPr>
            <w:tcW w:w="70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505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4131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proofErr w:type="spellEnd"/>
            </w:hyperlink>
          </w:p>
        </w:tc>
      </w:tr>
      <w:tr w:rsidR="000442DC" w:rsidRPr="000369B0" w:rsidTr="000442DC">
        <w:trPr>
          <w:trHeight w:val="182"/>
          <w:tblCellSpacing w:w="20" w:type="nil"/>
        </w:trPr>
        <w:tc>
          <w:tcPr>
            <w:tcW w:w="660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04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Наглядная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геометрия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Многоугольники</w:t>
            </w:r>
            <w:proofErr w:type="spellEnd"/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70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D465D1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505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4131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proofErr w:type="spellEnd"/>
            </w:hyperlink>
          </w:p>
        </w:tc>
      </w:tr>
      <w:tr w:rsidR="000442DC" w:rsidRPr="000369B0" w:rsidTr="000442DC">
        <w:trPr>
          <w:trHeight w:val="182"/>
          <w:tblCellSpacing w:w="20" w:type="nil"/>
        </w:trPr>
        <w:tc>
          <w:tcPr>
            <w:tcW w:w="660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04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Десятичные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дроби</w:t>
            </w:r>
            <w:proofErr w:type="spellEnd"/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38 </w:t>
            </w:r>
          </w:p>
        </w:tc>
        <w:tc>
          <w:tcPr>
            <w:tcW w:w="70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505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4131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proofErr w:type="spellEnd"/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442DC" w:rsidRPr="000369B0" w:rsidTr="000442DC">
        <w:trPr>
          <w:trHeight w:val="182"/>
          <w:tblCellSpacing w:w="20" w:type="nil"/>
        </w:trPr>
        <w:tc>
          <w:tcPr>
            <w:tcW w:w="660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04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Наглядная геометрия. Тела и фигуры в пространстве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</w:p>
        </w:tc>
        <w:tc>
          <w:tcPr>
            <w:tcW w:w="70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D465D1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505" w:type="dxa"/>
            <w:tcMar>
              <w:top w:w="50" w:type="dxa"/>
              <w:left w:w="100" w:type="dxa"/>
            </w:tcMar>
            <w:vAlign w:val="center"/>
          </w:tcPr>
          <w:p w:rsidR="009A77A7" w:rsidRPr="009F7DD2" w:rsidRDefault="00321845" w:rsidP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4131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proofErr w:type="spellEnd"/>
            </w:hyperlink>
          </w:p>
        </w:tc>
      </w:tr>
      <w:tr w:rsidR="000442DC" w:rsidRPr="000369B0" w:rsidTr="000442DC">
        <w:trPr>
          <w:trHeight w:val="182"/>
          <w:tblCellSpacing w:w="20" w:type="nil"/>
        </w:trPr>
        <w:tc>
          <w:tcPr>
            <w:tcW w:w="660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04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</w:t>
            </w:r>
            <w:proofErr w:type="spellEnd"/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10 </w:t>
            </w:r>
          </w:p>
        </w:tc>
        <w:tc>
          <w:tcPr>
            <w:tcW w:w="70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D465D1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5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4131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ce</w:t>
              </w:r>
              <w:proofErr w:type="spellEnd"/>
            </w:hyperlink>
          </w:p>
        </w:tc>
      </w:tr>
      <w:tr w:rsidR="00D465D1" w:rsidRPr="009F7DD2" w:rsidTr="000442DC">
        <w:trPr>
          <w:trHeight w:val="182"/>
          <w:tblCellSpacing w:w="20" w:type="nil"/>
        </w:trPr>
        <w:tc>
          <w:tcPr>
            <w:tcW w:w="346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170 </w:t>
            </w:r>
          </w:p>
        </w:tc>
        <w:tc>
          <w:tcPr>
            <w:tcW w:w="70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 </w:t>
            </w:r>
          </w:p>
        </w:tc>
        <w:tc>
          <w:tcPr>
            <w:tcW w:w="84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3505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D465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465D1" w:rsidRPr="009F7DD2" w:rsidRDefault="00D465D1">
      <w:pPr>
        <w:rPr>
          <w:rFonts w:ascii="Times New Roman" w:hAnsi="Times New Roman" w:cs="Times New Roman"/>
          <w:sz w:val="24"/>
          <w:szCs w:val="24"/>
        </w:rPr>
        <w:sectPr w:rsidR="00D465D1" w:rsidRPr="009F7DD2" w:rsidSect="000442DC">
          <w:type w:val="continuous"/>
          <w:pgSz w:w="11906" w:h="16383"/>
          <w:pgMar w:top="1134" w:right="850" w:bottom="1134" w:left="1701" w:header="720" w:footer="720" w:gutter="0"/>
          <w:cols w:space="720"/>
          <w:docGrid w:linePitch="299"/>
        </w:sect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0442DC" w:rsidRDefault="000442DC">
      <w:pPr>
        <w:spacing w:after="0"/>
        <w:ind w:left="12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D465D1" w:rsidRPr="009F7DD2" w:rsidRDefault="00321845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 6 КЛАСС </w:t>
      </w:r>
    </w:p>
    <w:tbl>
      <w:tblPr>
        <w:tblW w:w="9314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3066"/>
        <w:gridCol w:w="806"/>
        <w:gridCol w:w="709"/>
        <w:gridCol w:w="708"/>
        <w:gridCol w:w="25"/>
        <w:gridCol w:w="3497"/>
        <w:gridCol w:w="22"/>
      </w:tblGrid>
      <w:tr w:rsidR="00D465D1" w:rsidRPr="009F7DD2" w:rsidTr="000442DC">
        <w:trPr>
          <w:trHeight w:val="147"/>
          <w:tblCellSpacing w:w="20" w:type="nil"/>
        </w:trPr>
        <w:tc>
          <w:tcPr>
            <w:tcW w:w="4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D465D1" w:rsidRPr="009F7DD2" w:rsidRDefault="00D465D1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разделов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программы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8" w:type="dxa"/>
            <w:gridSpan w:val="4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3519" w:type="dxa"/>
            <w:gridSpan w:val="2"/>
            <w:vMerge w:val="restart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ресурсы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65D1" w:rsidRPr="009F7DD2" w:rsidTr="000442DC">
        <w:trPr>
          <w:cantSplit/>
          <w:trHeight w:val="1134"/>
          <w:tblCellSpacing w:w="20" w:type="nil"/>
        </w:trPr>
        <w:tc>
          <w:tcPr>
            <w:tcW w:w="48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65D1" w:rsidRPr="009F7DD2" w:rsidRDefault="00D465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65D1" w:rsidRPr="009F7DD2" w:rsidRDefault="00D465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6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D465D1" w:rsidRPr="009F7DD2" w:rsidRDefault="00321845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Mar>
              <w:top w:w="50" w:type="dxa"/>
              <w:left w:w="100" w:type="dxa"/>
            </w:tcMar>
            <w:textDirection w:val="btLr"/>
            <w:vAlign w:val="center"/>
          </w:tcPr>
          <w:p w:rsidR="00D465D1" w:rsidRPr="009F7DD2" w:rsidRDefault="00321845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Контрольные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textDirection w:val="btLr"/>
            <w:vAlign w:val="center"/>
          </w:tcPr>
          <w:p w:rsidR="00D465D1" w:rsidRPr="009F7DD2" w:rsidRDefault="00321845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Практические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работы</w:t>
            </w:r>
            <w:proofErr w:type="spellEnd"/>
            <w:r w:rsidRPr="009F7DD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D465D1" w:rsidRPr="009F7DD2" w:rsidRDefault="00D465D1" w:rsidP="000442DC">
            <w:pPr>
              <w:spacing w:after="0"/>
              <w:ind w:left="135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9" w:type="dxa"/>
            <w:gridSpan w:val="2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65D1" w:rsidRPr="009F7DD2" w:rsidRDefault="00D465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2DC" w:rsidRPr="000369B0" w:rsidTr="000442DC">
        <w:trPr>
          <w:gridAfter w:val="1"/>
          <w:wAfter w:w="22" w:type="dxa"/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Натуральные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числа</w:t>
            </w:r>
            <w:proofErr w:type="spellEnd"/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30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708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522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Наглядная геометрия. </w:t>
            </w:r>
            <w:proofErr w:type="gram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Прямые на плоскости</w:t>
            </w:r>
            <w:proofErr w:type="gramEnd"/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92514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9251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99251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321845"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Дроби</w:t>
            </w:r>
            <w:proofErr w:type="spellEnd"/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32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92514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9251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99251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321845"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Наглядная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геометрия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Симметрия</w:t>
            </w:r>
            <w:proofErr w:type="spellEnd"/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Выражения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буквами</w:t>
            </w:r>
            <w:proofErr w:type="spellEnd"/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99251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321845"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Наглядная геометрия. Фигуры на плоскости</w:t>
            </w:r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99251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321845"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Положительные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отрицательные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числа</w:t>
            </w:r>
            <w:proofErr w:type="spellEnd"/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40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99251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321845"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Представление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данных</w:t>
            </w:r>
            <w:proofErr w:type="spellEnd"/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5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Наглядная геометрия. Фигуры в пространстве</w:t>
            </w:r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99251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321845"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6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0369B0" w:rsidTr="000442DC">
        <w:trPr>
          <w:trHeight w:val="147"/>
          <w:tblCellSpacing w:w="20" w:type="nil"/>
        </w:trPr>
        <w:tc>
          <w:tcPr>
            <w:tcW w:w="481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06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</w:t>
            </w:r>
            <w:proofErr w:type="spellEnd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систематизация</w:t>
            </w:r>
            <w:proofErr w:type="spellEnd"/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7"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edsoo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proofErr w:type="spellStart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ru</w:t>
              </w:r>
              <w:proofErr w:type="spellEnd"/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9F7DD2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ru-RU"/>
                </w:rPr>
                <w:t>414736</w:t>
              </w:r>
            </w:hyperlink>
          </w:p>
          <w:p w:rsidR="009A77A7" w:rsidRPr="009F7DD2" w:rsidRDefault="009A77A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465D1" w:rsidRPr="009F7DD2" w:rsidTr="000442DC">
        <w:trPr>
          <w:trHeight w:val="147"/>
          <w:tblCellSpacing w:w="20" w:type="nil"/>
        </w:trPr>
        <w:tc>
          <w:tcPr>
            <w:tcW w:w="3547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06" w:type="dxa"/>
            <w:tcMar>
              <w:top w:w="50" w:type="dxa"/>
              <w:left w:w="100" w:type="dxa"/>
            </w:tcMar>
            <w:vAlign w:val="center"/>
          </w:tcPr>
          <w:p w:rsidR="00D465D1" w:rsidRPr="009F7DD2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170 </w:t>
            </w:r>
          </w:p>
        </w:tc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D465D1" w:rsidRPr="00992514" w:rsidRDefault="0032184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9251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14</w:t>
            </w:r>
          </w:p>
        </w:tc>
        <w:tc>
          <w:tcPr>
            <w:tcW w:w="733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992514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321845" w:rsidRPr="009F7D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19" w:type="dxa"/>
            <w:gridSpan w:val="2"/>
            <w:tcMar>
              <w:top w:w="50" w:type="dxa"/>
              <w:left w:w="100" w:type="dxa"/>
            </w:tcMar>
            <w:vAlign w:val="center"/>
          </w:tcPr>
          <w:p w:rsidR="00D465D1" w:rsidRPr="009F7DD2" w:rsidRDefault="00D465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465D1" w:rsidRPr="009F7DD2" w:rsidRDefault="00D465D1">
      <w:pPr>
        <w:rPr>
          <w:rFonts w:ascii="Times New Roman" w:hAnsi="Times New Roman" w:cs="Times New Roman"/>
          <w:sz w:val="24"/>
          <w:szCs w:val="24"/>
          <w:lang w:val="ru-RU"/>
        </w:rPr>
        <w:sectPr w:rsidR="00D465D1" w:rsidRPr="009F7DD2" w:rsidSect="000442DC">
          <w:type w:val="continuous"/>
          <w:pgSz w:w="11906" w:h="16383"/>
          <w:pgMar w:top="1134" w:right="850" w:bottom="1134" w:left="1701" w:header="720" w:footer="720" w:gutter="0"/>
          <w:cols w:space="720"/>
          <w:docGrid w:linePitch="299"/>
        </w:sectPr>
      </w:pPr>
    </w:p>
    <w:p w:rsidR="009F7DD2" w:rsidRDefault="009F7DD2" w:rsidP="00600BFA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22" w:name="block-6261212"/>
      <w:bookmarkEnd w:id="21"/>
    </w:p>
    <w:p w:rsidR="009E17B5" w:rsidRDefault="009E17B5" w:rsidP="00600BFA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9E17B5" w:rsidRDefault="009E17B5" w:rsidP="00600BFA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D465D1" w:rsidRPr="009F7DD2" w:rsidRDefault="00321845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23" w:name="block-6261218"/>
      <w:bookmarkEnd w:id="22"/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УЧЕБНО-МЕТОДИЧЕСКОЕ ОБЕСПЕЧЕНИЕ ОБРАЗОВАТЕЛЬНОГО ПРОЦЕССА</w:t>
      </w:r>
    </w:p>
    <w:p w:rsidR="00D465D1" w:rsidRPr="000442DC" w:rsidRDefault="00321845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442DC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:rsidR="00D465D1" w:rsidRPr="009F7DD2" w:rsidRDefault="00321845" w:rsidP="00F001B4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• Математика: 5-й класс: базовый уровень: учебник: в 2 частях, 5 класс/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Виленкин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Н.Я., Жохов В.И., Чесноков А.С. и другие, Акционерное общество «Издательство «Просвещение»</w:t>
      </w:r>
      <w:r w:rsidRPr="009F7DD2">
        <w:rPr>
          <w:rFonts w:ascii="Times New Roman" w:hAnsi="Times New Roman" w:cs="Times New Roman"/>
          <w:sz w:val="24"/>
          <w:szCs w:val="24"/>
          <w:lang w:val="ru-RU"/>
        </w:rPr>
        <w:br/>
      </w:r>
      <w:bookmarkStart w:id="24" w:name="d7c2c798-9b73-44dc-9a35-b94ca1af2727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• </w:t>
      </w:r>
      <w:bookmarkEnd w:id="24"/>
      <w:r w:rsidR="00F60556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Математика: 6</w:t>
      </w:r>
      <w:r w:rsidR="00F60556"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-й класс: базовый</w:t>
      </w:r>
      <w:r w:rsidR="00F6055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уровень: учебник: в 2 частях, 6</w:t>
      </w:r>
      <w:r w:rsidR="00F60556"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класс/ </w:t>
      </w:r>
      <w:proofErr w:type="spellStart"/>
      <w:r w:rsidR="00F60556"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Виленкин</w:t>
      </w:r>
      <w:proofErr w:type="spellEnd"/>
      <w:r w:rsidR="00F60556"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Н.Я., Жохов В.И., Чесноков А.С. и другие, Акционерное общество «Издательство «Просвещение»</w:t>
      </w:r>
      <w:proofErr w:type="gramEnd"/>
    </w:p>
    <w:p w:rsidR="00D465D1" w:rsidRPr="009F7DD2" w:rsidRDefault="00321845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D465D1" w:rsidRPr="009F7DD2" w:rsidRDefault="00321845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1. Математика: 5 класс: базовый уровень: контрольные работы: учебное пособие: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Л.Б.Крайнева</w:t>
      </w:r>
      <w:proofErr w:type="spellEnd"/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,-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Москва: Просвещение, 2023</w:t>
      </w:r>
      <w:r w:rsidRPr="009F7DD2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2.Математика: 5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:б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азовый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уровень:рабочая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тетрадь:учебное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пособие: в 2частях/М.В. Ткачева- Москва: Просвещение, 2023</w:t>
      </w:r>
      <w:r w:rsidRPr="009F7DD2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3. Математика : 5—6-е классы : базовый уровень : методическое пособие к предметной линии учебников по математике Н. Я.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Виленкина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В. И. Жохова, А. С.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Чеснокова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др. — 2-е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изд.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,М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осква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: Просвещение, 2023. — 64 с.</w:t>
      </w:r>
      <w:r w:rsidRPr="009F7DD2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9F7DD2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F001B4" w:rsidRPr="009F7DD2" w:rsidRDefault="00321845" w:rsidP="009243E3">
      <w:pPr>
        <w:pStyle w:val="af2"/>
        <w:numPr>
          <w:ilvl w:val="0"/>
          <w:numId w:val="8"/>
        </w:numPr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Образовательный портал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Учи</w:t>
      </w: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.р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у</w:t>
      </w:r>
      <w:proofErr w:type="spellEnd"/>
      <w:r w:rsidR="00CE5317"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</w:t>
      </w:r>
      <w:hyperlink r:id="rId28"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</w:t>
        </w:r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://</w:t>
        </w:r>
        <w:proofErr w:type="spellStart"/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uchi</w:t>
        </w:r>
        <w:proofErr w:type="spellEnd"/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.</w:t>
        </w:r>
        <w:proofErr w:type="spellStart"/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ru</w:t>
        </w:r>
        <w:proofErr w:type="spellEnd"/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/</w:t>
        </w:r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teachers</w:t>
        </w:r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/</w:t>
        </w:r>
        <w:proofErr w:type="spellStart"/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lk</w:t>
        </w:r>
        <w:proofErr w:type="spellEnd"/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ru-RU"/>
          </w:rPr>
          <w:t>/</w:t>
        </w:r>
        <w:r w:rsidR="00CE5317" w:rsidRPr="009F7DD2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main</w:t>
        </w:r>
      </w:hyperlink>
    </w:p>
    <w:p w:rsidR="00F001B4" w:rsidRPr="009F7DD2" w:rsidRDefault="00F001B4" w:rsidP="00F001B4">
      <w:pPr>
        <w:pStyle w:val="af2"/>
        <w:numPr>
          <w:ilvl w:val="0"/>
          <w:numId w:val="8"/>
        </w:numPr>
        <w:spacing w:after="0" w:line="48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Библиотека ЦОК</w:t>
      </w:r>
    </w:p>
    <w:p w:rsidR="00F001B4" w:rsidRPr="009F7DD2" w:rsidRDefault="00287C0E" w:rsidP="00F001B4">
      <w:pPr>
        <w:pStyle w:val="af2"/>
        <w:numPr>
          <w:ilvl w:val="0"/>
          <w:numId w:val="8"/>
        </w:numPr>
        <w:spacing w:after="0" w:line="480" w:lineRule="auto"/>
        <w:rPr>
          <w:rFonts w:ascii="Times New Roman" w:hAnsi="Times New Roman" w:cs="Times New Roman"/>
          <w:sz w:val="24"/>
          <w:szCs w:val="24"/>
          <w:lang w:val="ru-RU"/>
        </w:rPr>
      </w:pPr>
      <w:hyperlink r:id="rId29" w:history="1">
        <w:r w:rsidR="00F001B4" w:rsidRPr="009F7DD2">
          <w:rPr>
            <w:rStyle w:val="ab"/>
            <w:rFonts w:ascii="Times New Roman" w:hAnsi="Times New Roman" w:cs="Times New Roman"/>
            <w:sz w:val="24"/>
            <w:szCs w:val="24"/>
          </w:rPr>
          <w:t>https</w:t>
        </w:r>
        <w:r w:rsidR="00F001B4" w:rsidRPr="009F7DD2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://</w:t>
        </w:r>
        <w:proofErr w:type="spellStart"/>
        <w:r w:rsidR="00F001B4" w:rsidRPr="009F7DD2">
          <w:rPr>
            <w:rStyle w:val="ab"/>
            <w:rFonts w:ascii="Times New Roman" w:hAnsi="Times New Roman" w:cs="Times New Roman"/>
            <w:sz w:val="24"/>
            <w:szCs w:val="24"/>
          </w:rPr>
          <w:t>edu</w:t>
        </w:r>
        <w:proofErr w:type="spellEnd"/>
        <w:r w:rsidR="00F001B4" w:rsidRPr="009F7DD2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proofErr w:type="spellStart"/>
        <w:r w:rsidR="00F001B4" w:rsidRPr="009F7DD2">
          <w:rPr>
            <w:rStyle w:val="ab"/>
            <w:rFonts w:ascii="Times New Roman" w:hAnsi="Times New Roman" w:cs="Times New Roman"/>
            <w:sz w:val="24"/>
            <w:szCs w:val="24"/>
          </w:rPr>
          <w:t>skysmart</w:t>
        </w:r>
        <w:proofErr w:type="spellEnd"/>
        <w:r w:rsidR="00F001B4" w:rsidRPr="009F7DD2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.</w:t>
        </w:r>
        <w:proofErr w:type="spellStart"/>
        <w:r w:rsidR="00F001B4" w:rsidRPr="009F7DD2">
          <w:rPr>
            <w:rStyle w:val="ab"/>
            <w:rFonts w:ascii="Times New Roman" w:hAnsi="Times New Roman" w:cs="Times New Roman"/>
            <w:sz w:val="24"/>
            <w:szCs w:val="24"/>
          </w:rPr>
          <w:t>ru</w:t>
        </w:r>
        <w:proofErr w:type="spellEnd"/>
        <w:r w:rsidR="00F001B4" w:rsidRPr="009F7DD2">
          <w:rPr>
            <w:rStyle w:val="ab"/>
            <w:rFonts w:ascii="Times New Roman" w:hAnsi="Times New Roman" w:cs="Times New Roman"/>
            <w:sz w:val="24"/>
            <w:szCs w:val="24"/>
            <w:lang w:val="ru-RU"/>
          </w:rPr>
          <w:t>/</w:t>
        </w:r>
      </w:hyperlink>
    </w:p>
    <w:p w:rsidR="00F001B4" w:rsidRPr="009F7DD2" w:rsidRDefault="00F001B4" w:rsidP="00F001B4">
      <w:pPr>
        <w:pStyle w:val="af2"/>
        <w:numPr>
          <w:ilvl w:val="0"/>
          <w:numId w:val="8"/>
        </w:numPr>
        <w:spacing w:after="0" w:line="480" w:lineRule="auto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Образовательный</w:t>
      </w:r>
      <w:proofErr w:type="gram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интернет-ресурс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для школьников, </w:t>
      </w:r>
      <w:r w:rsidRPr="009F7DD2">
        <w:rPr>
          <w:rFonts w:ascii="Times New Roman" w:hAnsi="Times New Roman" w:cs="Times New Roman"/>
          <w:color w:val="000000"/>
          <w:sz w:val="24"/>
          <w:szCs w:val="24"/>
        </w:rPr>
        <w:t>https</w:t>
      </w:r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resh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edu</w:t>
      </w:r>
      <w:proofErr w:type="spellEnd"/>
      <w:r w:rsidRPr="009F7DD2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proofErr w:type="spellStart"/>
      <w:r w:rsidRPr="009F7DD2">
        <w:rPr>
          <w:rFonts w:ascii="Times New Roman" w:hAnsi="Times New Roman" w:cs="Times New Roman"/>
          <w:color w:val="000000"/>
          <w:sz w:val="24"/>
          <w:szCs w:val="24"/>
        </w:rPr>
        <w:t>ru</w:t>
      </w:r>
      <w:bookmarkEnd w:id="23"/>
      <w:proofErr w:type="spellEnd"/>
    </w:p>
    <w:sectPr w:rsidR="00F001B4" w:rsidRPr="009F7DD2" w:rsidSect="009F7DD2">
      <w:type w:val="continuous"/>
      <w:pgSz w:w="11907" w:h="16839" w:code="9"/>
      <w:pgMar w:top="1134" w:right="1134" w:bottom="1134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C0E" w:rsidRDefault="00287C0E" w:rsidP="004205DB">
      <w:pPr>
        <w:spacing w:after="0" w:line="240" w:lineRule="auto"/>
      </w:pPr>
      <w:r>
        <w:separator/>
      </w:r>
    </w:p>
  </w:endnote>
  <w:endnote w:type="continuationSeparator" w:id="0">
    <w:p w:rsidR="00287C0E" w:rsidRDefault="00287C0E" w:rsidP="004205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63836"/>
    </w:sdtPr>
    <w:sdtEndPr/>
    <w:sdtContent>
      <w:p w:rsidR="000442DC" w:rsidRDefault="00287C0E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69B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442DC" w:rsidRPr="007679B0" w:rsidRDefault="000442DC" w:rsidP="007679B0">
    <w:pPr>
      <w:pStyle w:val="ae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C0E" w:rsidRDefault="00287C0E" w:rsidP="004205DB">
      <w:pPr>
        <w:spacing w:after="0" w:line="240" w:lineRule="auto"/>
      </w:pPr>
      <w:r>
        <w:separator/>
      </w:r>
    </w:p>
  </w:footnote>
  <w:footnote w:type="continuationSeparator" w:id="0">
    <w:p w:rsidR="00287C0E" w:rsidRDefault="00287C0E" w:rsidP="004205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B1C8E"/>
    <w:multiLevelType w:val="multilevel"/>
    <w:tmpl w:val="6CFC839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7593421"/>
    <w:multiLevelType w:val="multilevel"/>
    <w:tmpl w:val="049E750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9310342"/>
    <w:multiLevelType w:val="multilevel"/>
    <w:tmpl w:val="65341BF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B9E1033"/>
    <w:multiLevelType w:val="hybridMultilevel"/>
    <w:tmpl w:val="5F943F04"/>
    <w:lvl w:ilvl="0" w:tplc="8F8EBB5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551554F1"/>
    <w:multiLevelType w:val="multilevel"/>
    <w:tmpl w:val="C8004F8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5665378"/>
    <w:multiLevelType w:val="multilevel"/>
    <w:tmpl w:val="C712BB4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980128F"/>
    <w:multiLevelType w:val="multilevel"/>
    <w:tmpl w:val="3C781B0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D244352"/>
    <w:multiLevelType w:val="multilevel"/>
    <w:tmpl w:val="BFDAB87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9DE0D59"/>
    <w:multiLevelType w:val="hybridMultilevel"/>
    <w:tmpl w:val="84D420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7"/>
  </w:num>
  <w:num w:numId="5">
    <w:abstractNumId w:val="4"/>
  </w:num>
  <w:num w:numId="6">
    <w:abstractNumId w:val="5"/>
  </w:num>
  <w:num w:numId="7">
    <w:abstractNumId w:val="1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65D1"/>
    <w:rsid w:val="000369B0"/>
    <w:rsid w:val="000442DC"/>
    <w:rsid w:val="000851F6"/>
    <w:rsid w:val="000B37AA"/>
    <w:rsid w:val="00132778"/>
    <w:rsid w:val="00174FEB"/>
    <w:rsid w:val="00187903"/>
    <w:rsid w:val="00190B08"/>
    <w:rsid w:val="00287C0E"/>
    <w:rsid w:val="00321845"/>
    <w:rsid w:val="004205DB"/>
    <w:rsid w:val="004933EF"/>
    <w:rsid w:val="00500694"/>
    <w:rsid w:val="00572AF1"/>
    <w:rsid w:val="005E39E0"/>
    <w:rsid w:val="00600BFA"/>
    <w:rsid w:val="007679B0"/>
    <w:rsid w:val="0079321F"/>
    <w:rsid w:val="008420F0"/>
    <w:rsid w:val="00863278"/>
    <w:rsid w:val="008F48F9"/>
    <w:rsid w:val="009243E3"/>
    <w:rsid w:val="00992514"/>
    <w:rsid w:val="009A77A7"/>
    <w:rsid w:val="009E17B5"/>
    <w:rsid w:val="009F7DD2"/>
    <w:rsid w:val="00A15D80"/>
    <w:rsid w:val="00A34A14"/>
    <w:rsid w:val="00A83F7C"/>
    <w:rsid w:val="00A96E42"/>
    <w:rsid w:val="00AD033D"/>
    <w:rsid w:val="00AE59A2"/>
    <w:rsid w:val="00B03294"/>
    <w:rsid w:val="00B66A6F"/>
    <w:rsid w:val="00B8452B"/>
    <w:rsid w:val="00BD4604"/>
    <w:rsid w:val="00C8362C"/>
    <w:rsid w:val="00C91825"/>
    <w:rsid w:val="00CE5317"/>
    <w:rsid w:val="00D465D1"/>
    <w:rsid w:val="00D6680E"/>
    <w:rsid w:val="00DA0928"/>
    <w:rsid w:val="00E06125"/>
    <w:rsid w:val="00EC47BD"/>
    <w:rsid w:val="00F001B4"/>
    <w:rsid w:val="00F0058F"/>
    <w:rsid w:val="00F60556"/>
    <w:rsid w:val="00F61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uiPriority="34" w:qFormat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D465D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465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4205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205DB"/>
  </w:style>
  <w:style w:type="paragraph" w:styleId="af0">
    <w:name w:val="Balloon Text"/>
    <w:basedOn w:val="a"/>
    <w:link w:val="af1"/>
    <w:uiPriority w:val="99"/>
    <w:semiHidden/>
    <w:unhideWhenUsed/>
    <w:rsid w:val="00E06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E06125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unhideWhenUsed/>
    <w:qFormat/>
    <w:rsid w:val="009243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m.edsoo.ru/7f4131ce" TargetMode="External"/><Relationship Id="rId18" Type="http://schemas.openxmlformats.org/officeDocument/2006/relationships/hyperlink" Target="https://m.edsoo.ru/7f414736" TargetMode="External"/><Relationship Id="rId26" Type="http://schemas.openxmlformats.org/officeDocument/2006/relationships/hyperlink" Target="https://m.edsoo.ru/7f414736" TargetMode="External"/><Relationship Id="rId3" Type="http://schemas.openxmlformats.org/officeDocument/2006/relationships/styles" Target="styles.xml"/><Relationship Id="rId21" Type="http://schemas.openxmlformats.org/officeDocument/2006/relationships/hyperlink" Target="https://m.edsoo.ru/7f414736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m.edsoo.ru/7f4131ce" TargetMode="External"/><Relationship Id="rId17" Type="http://schemas.openxmlformats.org/officeDocument/2006/relationships/hyperlink" Target="https://m.edsoo.ru/7f4131ce" TargetMode="External"/><Relationship Id="rId25" Type="http://schemas.openxmlformats.org/officeDocument/2006/relationships/hyperlink" Target="https://m.edsoo.ru/7f414736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.edsoo.ru/7f4131ce" TargetMode="External"/><Relationship Id="rId20" Type="http://schemas.openxmlformats.org/officeDocument/2006/relationships/hyperlink" Target="https://m.edsoo.ru/7f414736" TargetMode="External"/><Relationship Id="rId29" Type="http://schemas.openxmlformats.org/officeDocument/2006/relationships/hyperlink" Target="https://edu.skysmart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.edsoo.ru/7f4131ce" TargetMode="External"/><Relationship Id="rId24" Type="http://schemas.openxmlformats.org/officeDocument/2006/relationships/hyperlink" Target="https://m.edsoo.ru/7f414736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m.edsoo.ru/7f4131ce" TargetMode="External"/><Relationship Id="rId23" Type="http://schemas.openxmlformats.org/officeDocument/2006/relationships/hyperlink" Target="https://m.edsoo.ru/7f414736" TargetMode="External"/><Relationship Id="rId28" Type="http://schemas.openxmlformats.org/officeDocument/2006/relationships/hyperlink" Target="https://uchi.ru/teachers/lk/main" TargetMode="External"/><Relationship Id="rId10" Type="http://schemas.openxmlformats.org/officeDocument/2006/relationships/footer" Target="footer1.xml"/><Relationship Id="rId19" Type="http://schemas.openxmlformats.org/officeDocument/2006/relationships/hyperlink" Target="https://m.edsoo.ru/7f414736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m.edsoo.ru/7f4131ce" TargetMode="External"/><Relationship Id="rId22" Type="http://schemas.openxmlformats.org/officeDocument/2006/relationships/hyperlink" Target="https://m.edsoo.ru/7f414736" TargetMode="External"/><Relationship Id="rId27" Type="http://schemas.openxmlformats.org/officeDocument/2006/relationships/hyperlink" Target="https://m.edsoo.ru/7f414736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05E43-F873-49B8-83B2-AD4CA5615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16</Pages>
  <Words>5231</Words>
  <Characters>29819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Sosh2</cp:lastModifiedBy>
  <cp:revision>22</cp:revision>
  <cp:lastPrinted>2024-09-15T16:23:00Z</cp:lastPrinted>
  <dcterms:created xsi:type="dcterms:W3CDTF">2023-09-12T16:45:00Z</dcterms:created>
  <dcterms:modified xsi:type="dcterms:W3CDTF">2024-10-01T06:16:00Z</dcterms:modified>
</cp:coreProperties>
</file>